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09" w:rsidRPr="00852309" w:rsidRDefault="00852309" w:rsidP="00852309">
      <w:pPr>
        <w:shd w:val="clear" w:color="auto" w:fill="FFF1A8"/>
        <w:spacing w:after="0" w:line="240" w:lineRule="auto"/>
        <w:ind w:right="465"/>
        <w:rPr>
          <w:rFonts w:ascii="Verdana" w:eastAsia="Times New Roman" w:hAnsi="Verdana" w:cs="Arial"/>
          <w:b/>
          <w:bCs/>
          <w:color w:val="000000"/>
          <w:sz w:val="24"/>
          <w:szCs w:val="24"/>
        </w:rPr>
      </w:pPr>
      <w:r w:rsidRPr="00852309">
        <w:rPr>
          <w:rFonts w:ascii="Arial" w:eastAsia="Times New Roman" w:hAnsi="Arial" w:cs="Arial"/>
          <w:b/>
          <w:bCs/>
          <w:color w:val="222222"/>
          <w:sz w:val="19"/>
          <w:szCs w:val="19"/>
        </w:rPr>
        <w:t>Monday April 24, 2017</w:t>
      </w:r>
      <w:r w:rsidRPr="00852309">
        <w:rPr>
          <w:rFonts w:ascii="Arial" w:eastAsia="Times New Roman" w:hAnsi="Arial" w:cs="Arial"/>
          <w:b/>
          <w:bCs/>
          <w:color w:val="222222"/>
          <w:sz w:val="19"/>
          <w:szCs w:val="19"/>
        </w:rPr>
        <w:br/>
        <w:t>E2 192</w:t>
      </w:r>
      <w:r w:rsidRPr="00852309">
        <w:rPr>
          <w:rFonts w:ascii="Arial" w:eastAsia="Times New Roman" w:hAnsi="Arial" w:cs="Arial"/>
          <w:b/>
          <w:bCs/>
          <w:color w:val="222222"/>
          <w:sz w:val="19"/>
          <w:szCs w:val="19"/>
        </w:rPr>
        <w:br/>
        <w:t>3:45 Pizza &amp; Refreshments</w:t>
      </w:r>
      <w:r w:rsidRPr="00852309">
        <w:rPr>
          <w:rFonts w:ascii="Arial" w:eastAsia="Times New Roman" w:hAnsi="Arial" w:cs="Arial"/>
          <w:b/>
          <w:bCs/>
          <w:color w:val="222222"/>
          <w:sz w:val="19"/>
          <w:szCs w:val="19"/>
        </w:rPr>
        <w:br/>
        <w:t>4-5 PM Seminar</w:t>
      </w:r>
    </w:p>
    <w:p w:rsidR="00852309" w:rsidRPr="00852309" w:rsidRDefault="00852309" w:rsidP="00852309">
      <w:pPr>
        <w:shd w:val="clear" w:color="auto" w:fill="FFF1A8"/>
        <w:spacing w:after="0" w:line="240" w:lineRule="auto"/>
        <w:ind w:right="465"/>
        <w:rPr>
          <w:rFonts w:ascii="Arial" w:eastAsia="Times New Roman" w:hAnsi="Arial" w:cs="Arial"/>
          <w:b/>
          <w:bCs/>
          <w:color w:val="222222"/>
          <w:sz w:val="19"/>
          <w:szCs w:val="19"/>
        </w:rPr>
      </w:pPr>
    </w:p>
    <w:p w:rsidR="00852309" w:rsidRPr="00852309" w:rsidRDefault="00852309" w:rsidP="00852309">
      <w:pPr>
        <w:shd w:val="clear" w:color="auto" w:fill="FFF1A8"/>
        <w:spacing w:after="0" w:line="240" w:lineRule="auto"/>
        <w:ind w:right="465"/>
        <w:rPr>
          <w:rFonts w:ascii="Arial" w:eastAsia="Times New Roman" w:hAnsi="Arial" w:cs="Arial"/>
          <w:b/>
          <w:bCs/>
          <w:color w:val="222222"/>
          <w:sz w:val="19"/>
          <w:szCs w:val="19"/>
        </w:rPr>
      </w:pPr>
      <w:r w:rsidRPr="00852309">
        <w:rPr>
          <w:rFonts w:ascii="Arial" w:eastAsia="Times New Roman" w:hAnsi="Arial" w:cs="Arial"/>
          <w:b/>
          <w:bCs/>
          <w:color w:val="222222"/>
          <w:sz w:val="19"/>
          <w:szCs w:val="19"/>
        </w:rPr>
        <w:t>Dr. Eric Pop</w:t>
      </w:r>
    </w:p>
    <w:p w:rsidR="00852309" w:rsidRPr="00852309" w:rsidRDefault="00852309" w:rsidP="00852309">
      <w:pPr>
        <w:shd w:val="clear" w:color="auto" w:fill="FFF1A8"/>
        <w:spacing w:after="0" w:line="240" w:lineRule="auto"/>
        <w:ind w:right="465"/>
        <w:rPr>
          <w:rFonts w:ascii="Arial" w:eastAsia="Times New Roman" w:hAnsi="Arial" w:cs="Arial"/>
          <w:b/>
          <w:bCs/>
          <w:color w:val="222222"/>
          <w:sz w:val="19"/>
          <w:szCs w:val="19"/>
        </w:rPr>
      </w:pPr>
      <w:r w:rsidRPr="00852309">
        <w:rPr>
          <w:rFonts w:ascii="Arial" w:eastAsia="Times New Roman" w:hAnsi="Arial" w:cs="Arial"/>
          <w:b/>
          <w:bCs/>
          <w:color w:val="222222"/>
          <w:sz w:val="19"/>
          <w:szCs w:val="19"/>
        </w:rPr>
        <w:t>Stanford University</w:t>
      </w:r>
      <w:r w:rsidRPr="00852309">
        <w:rPr>
          <w:rFonts w:ascii="Arial" w:eastAsia="Times New Roman" w:hAnsi="Arial" w:cs="Arial"/>
          <w:b/>
          <w:bCs/>
          <w:color w:val="222222"/>
          <w:sz w:val="19"/>
          <w:szCs w:val="19"/>
        </w:rPr>
        <w:br/>
        <w:t>Dept. of Electrical Engineering and Materials Science &amp; Engineering</w:t>
      </w:r>
      <w:r w:rsidRPr="00852309">
        <w:rPr>
          <w:rFonts w:ascii="Arial" w:eastAsia="Times New Roman" w:hAnsi="Arial" w:cs="Arial"/>
          <w:b/>
          <w:bCs/>
          <w:color w:val="222222"/>
          <w:sz w:val="19"/>
          <w:szCs w:val="19"/>
        </w:rPr>
        <w:br/>
      </w:r>
      <w:r w:rsidRPr="00852309">
        <w:rPr>
          <w:rFonts w:ascii="Arial" w:eastAsia="Times New Roman" w:hAnsi="Arial" w:cs="Arial"/>
          <w:b/>
          <w:bCs/>
          <w:color w:val="222222"/>
          <w:sz w:val="19"/>
          <w:szCs w:val="19"/>
        </w:rPr>
        <w:br/>
        <w:t xml:space="preserve">"Electronic, Thermal, </w:t>
      </w:r>
      <w:proofErr w:type="gramStart"/>
      <w:r w:rsidRPr="00852309">
        <w:rPr>
          <w:rFonts w:ascii="Arial" w:eastAsia="Times New Roman" w:hAnsi="Arial" w:cs="Arial"/>
          <w:b/>
          <w:bCs/>
          <w:color w:val="222222"/>
          <w:sz w:val="19"/>
          <w:szCs w:val="19"/>
        </w:rPr>
        <w:t>And</w:t>
      </w:r>
      <w:proofErr w:type="gramEnd"/>
      <w:r w:rsidRPr="00852309">
        <w:rPr>
          <w:rFonts w:ascii="Arial" w:eastAsia="Times New Roman" w:hAnsi="Arial" w:cs="Arial"/>
          <w:b/>
          <w:bCs/>
          <w:color w:val="222222"/>
          <w:sz w:val="19"/>
          <w:szCs w:val="19"/>
        </w:rPr>
        <w:t xml:space="preserve"> Unconventional Applications Of 2D Materials"</w:t>
      </w:r>
    </w:p>
    <w:p w:rsidR="00852309" w:rsidRPr="00852309" w:rsidRDefault="00852309" w:rsidP="00852309">
      <w:pPr>
        <w:shd w:val="clear" w:color="auto" w:fill="FFF1A8"/>
        <w:spacing w:after="0" w:line="240" w:lineRule="auto"/>
        <w:ind w:right="465"/>
        <w:rPr>
          <w:rFonts w:ascii="Arial" w:eastAsia="Times New Roman" w:hAnsi="Arial" w:cs="Arial"/>
          <w:b/>
          <w:bCs/>
          <w:color w:val="222222"/>
          <w:sz w:val="19"/>
          <w:szCs w:val="19"/>
        </w:rPr>
      </w:pPr>
    </w:p>
    <w:p w:rsidR="00852309" w:rsidRPr="00852309" w:rsidRDefault="00852309" w:rsidP="00852309">
      <w:pPr>
        <w:shd w:val="clear" w:color="auto" w:fill="FFF1A8"/>
        <w:spacing w:line="240" w:lineRule="auto"/>
        <w:ind w:right="465"/>
        <w:rPr>
          <w:rFonts w:ascii="Arial" w:eastAsia="Times New Roman" w:hAnsi="Arial" w:cs="Arial"/>
          <w:b/>
          <w:bCs/>
          <w:color w:val="222222"/>
          <w:sz w:val="19"/>
          <w:szCs w:val="19"/>
        </w:rPr>
      </w:pPr>
      <w:r w:rsidRPr="00852309">
        <w:rPr>
          <w:rFonts w:ascii="Arial" w:eastAsia="Times New Roman" w:hAnsi="Arial" w:cs="Arial"/>
          <w:b/>
          <w:bCs/>
          <w:i/>
          <w:iCs/>
          <w:color w:val="222222"/>
          <w:sz w:val="19"/>
          <w:szCs w:val="19"/>
        </w:rPr>
        <w:t>Abstract</w:t>
      </w:r>
    </w:p>
    <w:p w:rsidR="00403D36" w:rsidRDefault="00852309" w:rsidP="00852309">
      <w:r w:rsidRPr="00852309">
        <w:rPr>
          <w:rFonts w:ascii="Arial" w:eastAsia="Times New Roman" w:hAnsi="Arial" w:cs="Arial"/>
          <w:b/>
          <w:bCs/>
          <w:color w:val="222222"/>
          <w:sz w:val="19"/>
          <w:szCs w:val="19"/>
        </w:rPr>
        <w:br/>
        <w:t xml:space="preserve">Two-dimensional (2D) materials have applications in low-power electronics and energy-conversion systems. These are also rich domains for both fundamental discoveries as well as technological advances. This talk will present recent highlights from our research on graphene, BN, and transition metal </w:t>
      </w:r>
      <w:proofErr w:type="spellStart"/>
      <w:r w:rsidRPr="00852309">
        <w:rPr>
          <w:rFonts w:ascii="Arial" w:eastAsia="Times New Roman" w:hAnsi="Arial" w:cs="Arial"/>
          <w:b/>
          <w:bCs/>
          <w:color w:val="222222"/>
          <w:sz w:val="19"/>
          <w:szCs w:val="19"/>
        </w:rPr>
        <w:t>dichalcogenides</w:t>
      </w:r>
      <w:proofErr w:type="spellEnd"/>
      <w:r w:rsidRPr="00852309">
        <w:rPr>
          <w:rFonts w:ascii="Arial" w:eastAsia="Times New Roman" w:hAnsi="Arial" w:cs="Arial"/>
          <w:b/>
          <w:bCs/>
          <w:color w:val="222222"/>
          <w:sz w:val="19"/>
          <w:szCs w:val="19"/>
        </w:rPr>
        <w:t xml:space="preserve"> (TMDs). We have studied graphene from basic transport measurements and simulations, to the recent wafer-scale demonstration of analog dot product </w:t>
      </w:r>
      <w:proofErr w:type="spellStart"/>
      <w:r w:rsidRPr="00852309">
        <w:rPr>
          <w:rFonts w:ascii="Arial" w:eastAsia="Times New Roman" w:hAnsi="Arial" w:cs="Arial"/>
          <w:b/>
          <w:bCs/>
          <w:color w:val="222222"/>
          <w:sz w:val="19"/>
          <w:szCs w:val="19"/>
        </w:rPr>
        <w:t>nanofunctions</w:t>
      </w:r>
      <w:proofErr w:type="spellEnd"/>
      <w:r w:rsidRPr="00852309">
        <w:rPr>
          <w:rFonts w:ascii="Arial" w:eastAsia="Times New Roman" w:hAnsi="Arial" w:cs="Arial"/>
          <w:b/>
          <w:bCs/>
          <w:color w:val="222222"/>
          <w:sz w:val="19"/>
          <w:szCs w:val="19"/>
        </w:rPr>
        <w:t xml:space="preserve"> for neural networks. We are also growing and evaluating the electrical, thermal, and thermoelectric properties of TMDs including MoS2, MoSe2, HfSe2, and WTe2. Recent results include low-resistance contacts, 10-nm scale transistors, and high-field transport studies including velocity saturation. We have also examined the anisotropic thermal conductivity of these materials, for unconventional applications to thermal switches and thermal routing. If time permits, I will discuss “bottom up” thermal management starting at dimensions comparable to the electron and phonon mean free paths (~100 nm), where quasi-ballistic heat flow effects dominate. Our studies reveal fundamental limits and new applications that could be achieved through the co-design and heterogeneous integration of 2D nanomaterials.</w:t>
      </w:r>
      <w:bookmarkStart w:id="0" w:name="_GoBack"/>
      <w:bookmarkEnd w:id="0"/>
    </w:p>
    <w:sectPr w:rsidR="0040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09"/>
    <w:rsid w:val="00403D36"/>
    <w:rsid w:val="0085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65E3-6F08-4444-B93D-BC2DFCE3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8842">
      <w:bodyDiv w:val="1"/>
      <w:marLeft w:val="0"/>
      <w:marRight w:val="0"/>
      <w:marTop w:val="0"/>
      <w:marBottom w:val="0"/>
      <w:divBdr>
        <w:top w:val="none" w:sz="0" w:space="0" w:color="auto"/>
        <w:left w:val="none" w:sz="0" w:space="0" w:color="auto"/>
        <w:bottom w:val="none" w:sz="0" w:space="0" w:color="auto"/>
        <w:right w:val="none" w:sz="0" w:space="0" w:color="auto"/>
      </w:divBdr>
      <w:divsChild>
        <w:div w:id="894197305">
          <w:marLeft w:val="0"/>
          <w:marRight w:val="0"/>
          <w:marTop w:val="0"/>
          <w:marBottom w:val="0"/>
          <w:divBdr>
            <w:top w:val="none" w:sz="0" w:space="0" w:color="auto"/>
            <w:left w:val="none" w:sz="0" w:space="0" w:color="auto"/>
            <w:bottom w:val="none" w:sz="0" w:space="0" w:color="auto"/>
            <w:right w:val="none" w:sz="0" w:space="0" w:color="auto"/>
          </w:divBdr>
          <w:divsChild>
            <w:div w:id="982078988">
              <w:marLeft w:val="0"/>
              <w:marRight w:val="0"/>
              <w:marTop w:val="0"/>
              <w:marBottom w:val="0"/>
              <w:divBdr>
                <w:top w:val="none" w:sz="0" w:space="0" w:color="auto"/>
                <w:left w:val="none" w:sz="0" w:space="0" w:color="auto"/>
                <w:bottom w:val="none" w:sz="0" w:space="0" w:color="auto"/>
                <w:right w:val="none" w:sz="0" w:space="0" w:color="auto"/>
              </w:divBdr>
              <w:divsChild>
                <w:div w:id="1920402163">
                  <w:marLeft w:val="0"/>
                  <w:marRight w:val="0"/>
                  <w:marTop w:val="0"/>
                  <w:marBottom w:val="0"/>
                  <w:divBdr>
                    <w:top w:val="none" w:sz="0" w:space="0" w:color="auto"/>
                    <w:left w:val="none" w:sz="0" w:space="0" w:color="auto"/>
                    <w:bottom w:val="none" w:sz="0" w:space="0" w:color="auto"/>
                    <w:right w:val="none" w:sz="0" w:space="0" w:color="auto"/>
                  </w:divBdr>
                  <w:divsChild>
                    <w:div w:id="1034961090">
                      <w:marLeft w:val="0"/>
                      <w:marRight w:val="0"/>
                      <w:marTop w:val="0"/>
                      <w:marBottom w:val="0"/>
                      <w:divBdr>
                        <w:top w:val="none" w:sz="0" w:space="0" w:color="auto"/>
                        <w:left w:val="none" w:sz="0" w:space="0" w:color="auto"/>
                        <w:bottom w:val="none" w:sz="0" w:space="0" w:color="auto"/>
                        <w:right w:val="none" w:sz="0" w:space="0" w:color="auto"/>
                      </w:divBdr>
                      <w:divsChild>
                        <w:div w:id="2049254190">
                          <w:marLeft w:val="0"/>
                          <w:marRight w:val="0"/>
                          <w:marTop w:val="0"/>
                          <w:marBottom w:val="0"/>
                          <w:divBdr>
                            <w:top w:val="none" w:sz="0" w:space="0" w:color="auto"/>
                            <w:left w:val="none" w:sz="0" w:space="0" w:color="auto"/>
                            <w:bottom w:val="none" w:sz="0" w:space="0" w:color="auto"/>
                            <w:right w:val="none" w:sz="0" w:space="0" w:color="auto"/>
                          </w:divBdr>
                          <w:divsChild>
                            <w:div w:id="1187065929">
                              <w:marLeft w:val="0"/>
                              <w:marRight w:val="0"/>
                              <w:marTop w:val="0"/>
                              <w:marBottom w:val="0"/>
                              <w:divBdr>
                                <w:top w:val="none" w:sz="0" w:space="0" w:color="auto"/>
                                <w:left w:val="none" w:sz="0" w:space="0" w:color="auto"/>
                                <w:bottom w:val="none" w:sz="0" w:space="0" w:color="auto"/>
                                <w:right w:val="none" w:sz="0" w:space="0" w:color="auto"/>
                              </w:divBdr>
                              <w:divsChild>
                                <w:div w:id="1216545851">
                                  <w:marLeft w:val="0"/>
                                  <w:marRight w:val="0"/>
                                  <w:marTop w:val="0"/>
                                  <w:marBottom w:val="0"/>
                                  <w:divBdr>
                                    <w:top w:val="none" w:sz="0" w:space="0" w:color="auto"/>
                                    <w:left w:val="none" w:sz="0" w:space="0" w:color="auto"/>
                                    <w:bottom w:val="none" w:sz="0" w:space="0" w:color="auto"/>
                                    <w:right w:val="none" w:sz="0" w:space="0" w:color="auto"/>
                                  </w:divBdr>
                                  <w:divsChild>
                                    <w:div w:id="422386435">
                                      <w:marLeft w:val="0"/>
                                      <w:marRight w:val="0"/>
                                      <w:marTop w:val="0"/>
                                      <w:marBottom w:val="0"/>
                                      <w:divBdr>
                                        <w:top w:val="none" w:sz="0" w:space="0" w:color="auto"/>
                                        <w:left w:val="none" w:sz="0" w:space="0" w:color="auto"/>
                                        <w:bottom w:val="none" w:sz="0" w:space="0" w:color="auto"/>
                                        <w:right w:val="none" w:sz="0" w:space="0" w:color="auto"/>
                                      </w:divBdr>
                                      <w:divsChild>
                                        <w:div w:id="837422058">
                                          <w:marLeft w:val="0"/>
                                          <w:marRight w:val="0"/>
                                          <w:marTop w:val="0"/>
                                          <w:marBottom w:val="0"/>
                                          <w:divBdr>
                                            <w:top w:val="none" w:sz="0" w:space="0" w:color="auto"/>
                                            <w:left w:val="none" w:sz="0" w:space="0" w:color="auto"/>
                                            <w:bottom w:val="none" w:sz="0" w:space="0" w:color="auto"/>
                                            <w:right w:val="none" w:sz="0" w:space="0" w:color="auto"/>
                                          </w:divBdr>
                                          <w:divsChild>
                                            <w:div w:id="2107654370">
                                              <w:marLeft w:val="0"/>
                                              <w:marRight w:val="0"/>
                                              <w:marTop w:val="0"/>
                                              <w:marBottom w:val="0"/>
                                              <w:divBdr>
                                                <w:top w:val="none" w:sz="0" w:space="0" w:color="auto"/>
                                                <w:left w:val="none" w:sz="0" w:space="0" w:color="auto"/>
                                                <w:bottom w:val="none" w:sz="0" w:space="0" w:color="auto"/>
                                                <w:right w:val="none" w:sz="0" w:space="0" w:color="auto"/>
                                              </w:divBdr>
                                              <w:divsChild>
                                                <w:div w:id="973945173">
                                                  <w:marLeft w:val="0"/>
                                                  <w:marRight w:val="0"/>
                                                  <w:marTop w:val="0"/>
                                                  <w:marBottom w:val="0"/>
                                                  <w:divBdr>
                                                    <w:top w:val="single" w:sz="12" w:space="2" w:color="FFFFCC"/>
                                                    <w:left w:val="single" w:sz="12" w:space="2" w:color="FFFFCC"/>
                                                    <w:bottom w:val="single" w:sz="12" w:space="2" w:color="FFFFCC"/>
                                                    <w:right w:val="single" w:sz="12" w:space="0" w:color="FFFFCC"/>
                                                  </w:divBdr>
                                                  <w:divsChild>
                                                    <w:div w:id="449863408">
                                                      <w:marLeft w:val="0"/>
                                                      <w:marRight w:val="0"/>
                                                      <w:marTop w:val="0"/>
                                                      <w:marBottom w:val="0"/>
                                                      <w:divBdr>
                                                        <w:top w:val="none" w:sz="0" w:space="0" w:color="auto"/>
                                                        <w:left w:val="none" w:sz="0" w:space="0" w:color="auto"/>
                                                        <w:bottom w:val="none" w:sz="0" w:space="0" w:color="auto"/>
                                                        <w:right w:val="none" w:sz="0" w:space="0" w:color="auto"/>
                                                      </w:divBdr>
                                                      <w:divsChild>
                                                        <w:div w:id="562566396">
                                                          <w:marLeft w:val="0"/>
                                                          <w:marRight w:val="0"/>
                                                          <w:marTop w:val="0"/>
                                                          <w:marBottom w:val="0"/>
                                                          <w:divBdr>
                                                            <w:top w:val="none" w:sz="0" w:space="0" w:color="auto"/>
                                                            <w:left w:val="none" w:sz="0" w:space="0" w:color="auto"/>
                                                            <w:bottom w:val="none" w:sz="0" w:space="0" w:color="auto"/>
                                                            <w:right w:val="none" w:sz="0" w:space="0" w:color="auto"/>
                                                          </w:divBdr>
                                                          <w:divsChild>
                                                            <w:div w:id="1307978392">
                                                              <w:marLeft w:val="0"/>
                                                              <w:marRight w:val="0"/>
                                                              <w:marTop w:val="0"/>
                                                              <w:marBottom w:val="0"/>
                                                              <w:divBdr>
                                                                <w:top w:val="none" w:sz="0" w:space="0" w:color="auto"/>
                                                                <w:left w:val="none" w:sz="0" w:space="0" w:color="auto"/>
                                                                <w:bottom w:val="none" w:sz="0" w:space="0" w:color="auto"/>
                                                                <w:right w:val="none" w:sz="0" w:space="0" w:color="auto"/>
                                                              </w:divBdr>
                                                              <w:divsChild>
                                                                <w:div w:id="30349496">
                                                                  <w:marLeft w:val="0"/>
                                                                  <w:marRight w:val="0"/>
                                                                  <w:marTop w:val="0"/>
                                                                  <w:marBottom w:val="0"/>
                                                                  <w:divBdr>
                                                                    <w:top w:val="none" w:sz="0" w:space="0" w:color="auto"/>
                                                                    <w:left w:val="none" w:sz="0" w:space="0" w:color="auto"/>
                                                                    <w:bottom w:val="none" w:sz="0" w:space="0" w:color="auto"/>
                                                                    <w:right w:val="none" w:sz="0" w:space="0" w:color="auto"/>
                                                                  </w:divBdr>
                                                                  <w:divsChild>
                                                                    <w:div w:id="1946644871">
                                                                      <w:marLeft w:val="0"/>
                                                                      <w:marRight w:val="0"/>
                                                                      <w:marTop w:val="0"/>
                                                                      <w:marBottom w:val="0"/>
                                                                      <w:divBdr>
                                                                        <w:top w:val="none" w:sz="0" w:space="0" w:color="auto"/>
                                                                        <w:left w:val="none" w:sz="0" w:space="0" w:color="auto"/>
                                                                        <w:bottom w:val="none" w:sz="0" w:space="0" w:color="auto"/>
                                                                        <w:right w:val="none" w:sz="0" w:space="0" w:color="auto"/>
                                                                      </w:divBdr>
                                                                      <w:divsChild>
                                                                        <w:div w:id="1561205168">
                                                                          <w:marLeft w:val="0"/>
                                                                          <w:marRight w:val="0"/>
                                                                          <w:marTop w:val="0"/>
                                                                          <w:marBottom w:val="0"/>
                                                                          <w:divBdr>
                                                                            <w:top w:val="none" w:sz="0" w:space="0" w:color="auto"/>
                                                                            <w:left w:val="none" w:sz="0" w:space="0" w:color="auto"/>
                                                                            <w:bottom w:val="none" w:sz="0" w:space="0" w:color="auto"/>
                                                                            <w:right w:val="none" w:sz="0" w:space="0" w:color="auto"/>
                                                                          </w:divBdr>
                                                                          <w:divsChild>
                                                                            <w:div w:id="17314095">
                                                                              <w:marLeft w:val="0"/>
                                                                              <w:marRight w:val="0"/>
                                                                              <w:marTop w:val="0"/>
                                                                              <w:marBottom w:val="0"/>
                                                                              <w:divBdr>
                                                                                <w:top w:val="none" w:sz="0" w:space="0" w:color="auto"/>
                                                                                <w:left w:val="none" w:sz="0" w:space="0" w:color="auto"/>
                                                                                <w:bottom w:val="none" w:sz="0" w:space="0" w:color="auto"/>
                                                                                <w:right w:val="none" w:sz="0" w:space="0" w:color="auto"/>
                                                                              </w:divBdr>
                                                                              <w:divsChild>
                                                                                <w:div w:id="170996226">
                                                                                  <w:marLeft w:val="0"/>
                                                                                  <w:marRight w:val="0"/>
                                                                                  <w:marTop w:val="0"/>
                                                                                  <w:marBottom w:val="0"/>
                                                                                  <w:divBdr>
                                                                                    <w:top w:val="none" w:sz="0" w:space="0" w:color="auto"/>
                                                                                    <w:left w:val="none" w:sz="0" w:space="0" w:color="auto"/>
                                                                                    <w:bottom w:val="none" w:sz="0" w:space="0" w:color="auto"/>
                                                                                    <w:right w:val="none" w:sz="0" w:space="0" w:color="auto"/>
                                                                                  </w:divBdr>
                                                                                  <w:divsChild>
                                                                                    <w:div w:id="1972050562">
                                                                                      <w:marLeft w:val="0"/>
                                                                                      <w:marRight w:val="0"/>
                                                                                      <w:marTop w:val="0"/>
                                                                                      <w:marBottom w:val="0"/>
                                                                                      <w:divBdr>
                                                                                        <w:top w:val="none" w:sz="0" w:space="0" w:color="auto"/>
                                                                                        <w:left w:val="none" w:sz="0" w:space="0" w:color="auto"/>
                                                                                        <w:bottom w:val="none" w:sz="0" w:space="0" w:color="auto"/>
                                                                                        <w:right w:val="none" w:sz="0" w:space="0" w:color="auto"/>
                                                                                      </w:divBdr>
                                                                                      <w:divsChild>
                                                                                        <w:div w:id="1235042862">
                                                                                          <w:marLeft w:val="0"/>
                                                                                          <w:marRight w:val="0"/>
                                                                                          <w:marTop w:val="0"/>
                                                                                          <w:marBottom w:val="0"/>
                                                                                          <w:divBdr>
                                                                                            <w:top w:val="none" w:sz="0" w:space="0" w:color="auto"/>
                                                                                            <w:left w:val="none" w:sz="0" w:space="0" w:color="auto"/>
                                                                                            <w:bottom w:val="none" w:sz="0" w:space="0" w:color="auto"/>
                                                                                            <w:right w:val="none" w:sz="0" w:space="0" w:color="auto"/>
                                                                                          </w:divBdr>
                                                                                          <w:divsChild>
                                                                                            <w:div w:id="1217396844">
                                                                                              <w:marLeft w:val="0"/>
                                                                                              <w:marRight w:val="120"/>
                                                                                              <w:marTop w:val="0"/>
                                                                                              <w:marBottom w:val="150"/>
                                                                                              <w:divBdr>
                                                                                                <w:top w:val="single" w:sz="2" w:space="0" w:color="EFEFEF"/>
                                                                                                <w:left w:val="single" w:sz="6" w:space="0" w:color="EFEFEF"/>
                                                                                                <w:bottom w:val="single" w:sz="6" w:space="0" w:color="E2E2E2"/>
                                                                                                <w:right w:val="single" w:sz="6" w:space="0" w:color="EFEFEF"/>
                                                                                              </w:divBdr>
                                                                                              <w:divsChild>
                                                                                                <w:div w:id="399403804">
                                                                                                  <w:marLeft w:val="0"/>
                                                                                                  <w:marRight w:val="0"/>
                                                                                                  <w:marTop w:val="0"/>
                                                                                                  <w:marBottom w:val="0"/>
                                                                                                  <w:divBdr>
                                                                                                    <w:top w:val="none" w:sz="0" w:space="0" w:color="auto"/>
                                                                                                    <w:left w:val="none" w:sz="0" w:space="0" w:color="auto"/>
                                                                                                    <w:bottom w:val="none" w:sz="0" w:space="0" w:color="auto"/>
                                                                                                    <w:right w:val="none" w:sz="0" w:space="0" w:color="auto"/>
                                                                                                  </w:divBdr>
                                                                                                  <w:divsChild>
                                                                                                    <w:div w:id="1298530678">
                                                                                                      <w:marLeft w:val="0"/>
                                                                                                      <w:marRight w:val="0"/>
                                                                                                      <w:marTop w:val="0"/>
                                                                                                      <w:marBottom w:val="0"/>
                                                                                                      <w:divBdr>
                                                                                                        <w:top w:val="none" w:sz="0" w:space="0" w:color="auto"/>
                                                                                                        <w:left w:val="none" w:sz="0" w:space="0" w:color="auto"/>
                                                                                                        <w:bottom w:val="none" w:sz="0" w:space="0" w:color="auto"/>
                                                                                                        <w:right w:val="none" w:sz="0" w:space="0" w:color="auto"/>
                                                                                                      </w:divBdr>
                                                                                                      <w:divsChild>
                                                                                                        <w:div w:id="378096974">
                                                                                                          <w:marLeft w:val="0"/>
                                                                                                          <w:marRight w:val="0"/>
                                                                                                          <w:marTop w:val="0"/>
                                                                                                          <w:marBottom w:val="0"/>
                                                                                                          <w:divBdr>
                                                                                                            <w:top w:val="none" w:sz="0" w:space="0" w:color="auto"/>
                                                                                                            <w:left w:val="none" w:sz="0" w:space="0" w:color="auto"/>
                                                                                                            <w:bottom w:val="none" w:sz="0" w:space="0" w:color="auto"/>
                                                                                                            <w:right w:val="none" w:sz="0" w:space="0" w:color="auto"/>
                                                                                                          </w:divBdr>
                                                                                                          <w:divsChild>
                                                                                                            <w:div w:id="1608852910">
                                                                                                              <w:marLeft w:val="0"/>
                                                                                                              <w:marRight w:val="0"/>
                                                                                                              <w:marTop w:val="0"/>
                                                                                                              <w:marBottom w:val="0"/>
                                                                                                              <w:divBdr>
                                                                                                                <w:top w:val="none" w:sz="0" w:space="0" w:color="auto"/>
                                                                                                                <w:left w:val="none" w:sz="0" w:space="0" w:color="auto"/>
                                                                                                                <w:bottom w:val="none" w:sz="0" w:space="0" w:color="auto"/>
                                                                                                                <w:right w:val="none" w:sz="0" w:space="0" w:color="auto"/>
                                                                                                              </w:divBdr>
                                                                                                              <w:divsChild>
                                                                                                                <w:div w:id="1617252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876000">
                                                                                                                      <w:marLeft w:val="225"/>
                                                                                                                      <w:marRight w:val="225"/>
                                                                                                                      <w:marTop w:val="75"/>
                                                                                                                      <w:marBottom w:val="75"/>
                                                                                                                      <w:divBdr>
                                                                                                                        <w:top w:val="none" w:sz="0" w:space="0" w:color="auto"/>
                                                                                                                        <w:left w:val="none" w:sz="0" w:space="0" w:color="auto"/>
                                                                                                                        <w:bottom w:val="none" w:sz="0" w:space="0" w:color="auto"/>
                                                                                                                        <w:right w:val="none" w:sz="0" w:space="0" w:color="auto"/>
                                                                                                                      </w:divBdr>
                                                                                                                      <w:divsChild>
                                                                                                                        <w:div w:id="135268846">
                                                                                                                          <w:marLeft w:val="0"/>
                                                                                                                          <w:marRight w:val="0"/>
                                                                                                                          <w:marTop w:val="0"/>
                                                                                                                          <w:marBottom w:val="0"/>
                                                                                                                          <w:divBdr>
                                                                                                                            <w:top w:val="single" w:sz="6" w:space="0" w:color="auto"/>
                                                                                                                            <w:left w:val="single" w:sz="6" w:space="0" w:color="auto"/>
                                                                                                                            <w:bottom w:val="single" w:sz="6" w:space="0" w:color="auto"/>
                                                                                                                            <w:right w:val="single" w:sz="6" w:space="0" w:color="auto"/>
                                                                                                                          </w:divBdr>
                                                                                                                          <w:divsChild>
                                                                                                                            <w:div w:id="2051956459">
                                                                                                                              <w:marLeft w:val="0"/>
                                                                                                                              <w:marRight w:val="0"/>
                                                                                                                              <w:marTop w:val="0"/>
                                                                                                                              <w:marBottom w:val="0"/>
                                                                                                                              <w:divBdr>
                                                                                                                                <w:top w:val="none" w:sz="0" w:space="0" w:color="auto"/>
                                                                                                                                <w:left w:val="none" w:sz="0" w:space="0" w:color="auto"/>
                                                                                                                                <w:bottom w:val="none" w:sz="0" w:space="0" w:color="auto"/>
                                                                                                                                <w:right w:val="none" w:sz="0" w:space="0" w:color="auto"/>
                                                                                                                              </w:divBdr>
                                                                                                                              <w:divsChild>
                                                                                                                                <w:div w:id="1352099273">
                                                                                                                                  <w:marLeft w:val="0"/>
                                                                                                                                  <w:marRight w:val="0"/>
                                                                                                                                  <w:marTop w:val="0"/>
                                                                                                                                  <w:marBottom w:val="0"/>
                                                                                                                                  <w:divBdr>
                                                                                                                                    <w:top w:val="none" w:sz="0" w:space="0" w:color="auto"/>
                                                                                                                                    <w:left w:val="none" w:sz="0" w:space="0" w:color="auto"/>
                                                                                                                                    <w:bottom w:val="none" w:sz="0" w:space="0" w:color="auto"/>
                                                                                                                                    <w:right w:val="none" w:sz="0" w:space="0" w:color="auto"/>
                                                                                                                                  </w:divBdr>
                                                                                                                                  <w:divsChild>
                                                                                                                                    <w:div w:id="1612125639">
                                                                                                                                      <w:marLeft w:val="0"/>
                                                                                                                                      <w:marRight w:val="0"/>
                                                                                                                                      <w:marTop w:val="0"/>
                                                                                                                                      <w:marBottom w:val="0"/>
                                                                                                                                      <w:divBdr>
                                                                                                                                        <w:top w:val="none" w:sz="0" w:space="0" w:color="auto"/>
                                                                                                                                        <w:left w:val="none" w:sz="0" w:space="0" w:color="auto"/>
                                                                                                                                        <w:bottom w:val="none" w:sz="0" w:space="0" w:color="auto"/>
                                                                                                                                        <w:right w:val="none" w:sz="0" w:space="0" w:color="auto"/>
                                                                                                                                      </w:divBdr>
                                                                                                                                    </w:div>
                                                                                                                                    <w:div w:id="178855558">
                                                                                                                                      <w:marLeft w:val="0"/>
                                                                                                                                      <w:marRight w:val="0"/>
                                                                                                                                      <w:marTop w:val="0"/>
                                                                                                                                      <w:marBottom w:val="0"/>
                                                                                                                                      <w:divBdr>
                                                                                                                                        <w:top w:val="none" w:sz="0" w:space="0" w:color="auto"/>
                                                                                                                                        <w:left w:val="none" w:sz="0" w:space="0" w:color="auto"/>
                                                                                                                                        <w:bottom w:val="none" w:sz="0" w:space="0" w:color="auto"/>
                                                                                                                                        <w:right w:val="none" w:sz="0" w:space="0" w:color="auto"/>
                                                                                                                                      </w:divBdr>
                                                                                                                                    </w:div>
                                                                                                                                    <w:div w:id="1208565540">
                                                                                                                                      <w:marLeft w:val="0"/>
                                                                                                                                      <w:marRight w:val="0"/>
                                                                                                                                      <w:marTop w:val="0"/>
                                                                                                                                      <w:marBottom w:val="0"/>
                                                                                                                                      <w:divBdr>
                                                                                                                                        <w:top w:val="none" w:sz="0" w:space="0" w:color="auto"/>
                                                                                                                                        <w:left w:val="none" w:sz="0" w:space="0" w:color="auto"/>
                                                                                                                                        <w:bottom w:val="none" w:sz="0" w:space="0" w:color="auto"/>
                                                                                                                                        <w:right w:val="none" w:sz="0" w:space="0" w:color="auto"/>
                                                                                                                                      </w:divBdr>
                                                                                                                                      <w:divsChild>
                                                                                                                                        <w:div w:id="344018440">
                                                                                                                                          <w:marLeft w:val="0"/>
                                                                                                                                          <w:marRight w:val="0"/>
                                                                                                                                          <w:marTop w:val="0"/>
                                                                                                                                          <w:marBottom w:val="0"/>
                                                                                                                                          <w:divBdr>
                                                                                                                                            <w:top w:val="none" w:sz="0" w:space="0" w:color="auto"/>
                                                                                                                                            <w:left w:val="none" w:sz="0" w:space="0" w:color="auto"/>
                                                                                                                                            <w:bottom w:val="none" w:sz="0" w:space="0" w:color="auto"/>
                                                                                                                                            <w:right w:val="none" w:sz="0" w:space="0" w:color="auto"/>
                                                                                                                                          </w:divBdr>
                                                                                                                                        </w:div>
                                                                                                                                        <w:div w:id="941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Sung-Mo "Steve" Kang</dc:creator>
  <cp:keywords/>
  <dc:description/>
  <cp:lastModifiedBy>Sung-Mo "Steve" Kang</cp:lastModifiedBy>
  <cp:revision>1</cp:revision>
  <dcterms:created xsi:type="dcterms:W3CDTF">2017-04-21T16:31:00Z</dcterms:created>
  <dcterms:modified xsi:type="dcterms:W3CDTF">2017-04-21T16:32:00Z</dcterms:modified>
</cp:coreProperties>
</file>